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03-06/2021/3515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Ульяновск — г. Чебоксары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AC498DD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3971">
        <w:rPr>
          <w:rFonts w:ascii="Times New Roman" w:hAnsi="Times New Roman" w:cs="Times New Roman"/>
          <w:sz w:val="28"/>
          <w:szCs w:val="28"/>
        </w:rPr>
        <w:t>г. Ульяновск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Чебоксары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3070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03-06/2021/3515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D3971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2021-08-17T08:01:00Z</dcterms:modified>
</cp:coreProperties>
</file>